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“我的军旅生活”征文比赛颁奖典礼成功举办</w:t>
      </w:r>
    </w:p>
    <w:p>
      <w:pPr>
        <w:jc w:val="center"/>
        <w:rPr>
          <w:rFonts w:ascii="微软雅黑" w:hAnsi="微软雅黑" w:eastAsia="微软雅黑" w:cs="微软雅黑"/>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color w:val="191919"/>
          <w:sz w:val="28"/>
          <w:szCs w:val="28"/>
          <w:shd w:val="clear" w:color="auto" w:fill="FFFFFF"/>
        </w:rPr>
        <w:t>为了让学生深刻体会军训的意义，总结军训的收获，激发学生的爱国热情，教务处联合学工处共同</w:t>
      </w:r>
      <w:r>
        <w:rPr>
          <w:rFonts w:hint="eastAsia" w:ascii="微软雅黑" w:hAnsi="微软雅黑" w:eastAsia="微软雅黑" w:cs="微软雅黑"/>
          <w:sz w:val="28"/>
          <w:szCs w:val="28"/>
        </w:rPr>
        <w:t>组织了</w:t>
      </w:r>
      <w:r>
        <w:rPr>
          <w:rFonts w:hint="eastAsia" w:ascii="微软雅黑" w:hAnsi="微软雅黑" w:eastAsia="微软雅黑" w:cs="微软雅黑"/>
          <w:color w:val="191919"/>
          <w:sz w:val="28"/>
          <w:szCs w:val="28"/>
          <w:shd w:val="clear" w:color="auto" w:fill="FFFFFF"/>
        </w:rPr>
        <w:t>“我的军旅生活”主题征文比赛</w:t>
      </w:r>
      <w:r>
        <w:rPr>
          <w:rFonts w:hint="eastAsia" w:ascii="微软雅黑" w:hAnsi="微软雅黑" w:eastAsia="微软雅黑" w:cs="微软雅黑"/>
          <w:sz w:val="28"/>
          <w:szCs w:val="28"/>
        </w:rPr>
        <w:t>。本次征文活动共有近200名同学参加，通过层层筛选，最后共有46名同学的文章脱颖而出，其中一等奖8名，二等奖15名，三等奖23名。</w:t>
      </w:r>
      <w:r>
        <w:rPr>
          <w:rFonts w:ascii="微软雅黑" w:hAnsi="微软雅黑" w:eastAsia="微软雅黑" w:cs="微软雅黑"/>
          <w:color w:val="191919"/>
          <w:sz w:val="28"/>
          <w:szCs w:val="28"/>
          <w:shd w:val="clear" w:color="auto" w:fill="FFFFFF"/>
        </w:rPr>
        <w:t>2021年12月</w:t>
      </w:r>
      <w:r>
        <w:rPr>
          <w:rFonts w:hint="eastAsia" w:ascii="微软雅黑" w:hAnsi="微软雅黑" w:eastAsia="微软雅黑" w:cs="微软雅黑"/>
          <w:color w:val="191919"/>
          <w:sz w:val="28"/>
          <w:szCs w:val="28"/>
          <w:shd w:val="clear" w:color="auto" w:fill="FFFFFF"/>
        </w:rPr>
        <w:t>25日，学校教务处、学生工作处</w:t>
      </w:r>
      <w:r>
        <w:rPr>
          <w:rFonts w:hint="eastAsia" w:ascii="微软雅黑" w:hAnsi="微软雅黑" w:eastAsia="微软雅黑" w:cs="微软雅黑"/>
          <w:sz w:val="28"/>
          <w:szCs w:val="28"/>
        </w:rPr>
        <w:t>为获奖同学举行了隆重的颁奖典礼。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出席颁奖仪式的嘉宾有教务处党支部书记、处长樊伟伟；学生工作处党支部书记、处长孙伟志；图书馆党支部书记、教务处副处长王晓丽；教务处实践教学中心主任李超；教务处党支部组织委员、实践教学中心主管任灵。典礼由图书馆党支部书记、教务处副处长王晓丽主持，教务处党支部书记、处长樊伟伟为典礼致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ascii="微软雅黑" w:hAnsi="微软雅黑" w:eastAsia="微软雅黑" w:cs="微软雅黑"/>
          <w:sz w:val="28"/>
          <w:szCs w:val="28"/>
        </w:rPr>
        <w:drawing>
          <wp:inline distT="0" distB="0" distL="114300" distR="114300">
            <wp:extent cx="3932555" cy="2621915"/>
            <wp:effectExtent l="0" t="0" r="14605" b="14605"/>
            <wp:docPr id="2" name="图片 2" descr="C:/Users/123/AppData/Local/Temp/picturecompress_2021122917171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23/AppData/Local/Temp/picturecompress_20211229171719/output_1.jpgoutput_1"/>
                    <pic:cNvPicPr>
                      <a:picLocks noChangeAspect="1"/>
                    </pic:cNvPicPr>
                  </pic:nvPicPr>
                  <pic:blipFill>
                    <a:blip r:embed="rId4"/>
                    <a:stretch>
                      <a:fillRect/>
                    </a:stretch>
                  </pic:blipFill>
                  <pic:spPr>
                    <a:xfrm>
                      <a:off x="0" y="0"/>
                      <a:ext cx="3932555" cy="2621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center"/>
        <w:textAlignment w:val="auto"/>
        <w:rPr>
          <w:rFonts w:ascii="微软雅黑" w:hAnsi="微软雅黑" w:eastAsia="微软雅黑" w:cs="微软雅黑"/>
          <w:szCs w:val="21"/>
        </w:rPr>
      </w:pPr>
      <w:r>
        <w:rPr>
          <w:rFonts w:hint="eastAsia" w:ascii="微软雅黑" w:hAnsi="微软雅黑" w:eastAsia="微软雅黑" w:cs="微软雅黑"/>
          <w:szCs w:val="21"/>
        </w:rPr>
        <w:t>图1.图书馆党支部书记、教务处副处长王晓丽主持典礼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3749675" cy="2499995"/>
            <wp:effectExtent l="0" t="0" r="14605" b="14605"/>
            <wp:docPr id="1" name="图片 1" descr="C:/Users/123/AppData/Local/Temp/picturecompress_2021122916593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23/AppData/Local/Temp/picturecompress_20211229165933/output_1.jpgoutput_1"/>
                    <pic:cNvPicPr>
                      <a:picLocks noChangeAspect="1"/>
                    </pic:cNvPicPr>
                  </pic:nvPicPr>
                  <pic:blipFill>
                    <a:blip r:embed="rId5"/>
                    <a:stretch>
                      <a:fillRect/>
                    </a:stretch>
                  </pic:blipFill>
                  <pic:spPr>
                    <a:xfrm>
                      <a:off x="0" y="0"/>
                      <a:ext cx="3749675" cy="24999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szCs w:val="21"/>
        </w:rPr>
      </w:pPr>
      <w:r>
        <w:rPr>
          <w:rFonts w:hint="eastAsia" w:ascii="微软雅黑" w:hAnsi="微软雅黑" w:eastAsia="微软雅黑" w:cs="微软雅黑"/>
          <w:szCs w:val="21"/>
        </w:rPr>
        <w:t>图2.教务处党支部书记兼处长樊伟伟为颁奖典礼致辞</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樊伟伟书记以中国共产党伟大而艰苦奋斗的心路历程和当前国内外形势为切入点，深刻地为学生们进行了一场党建思政方面的演讲。樊伟伟书记强调，</w:t>
      </w:r>
      <w:r>
        <w:rPr>
          <w:rFonts w:hint="eastAsia" w:ascii="微软雅黑" w:hAnsi="微软雅黑" w:eastAsia="微软雅黑" w:cs="微软雅黑"/>
          <w:color w:val="191919"/>
          <w:sz w:val="28"/>
          <w:szCs w:val="28"/>
          <w:shd w:val="clear" w:color="auto" w:fill="FFFFFF"/>
        </w:rPr>
        <w:t>军训是国家培养“四有人才”的一项重要措施，</w:t>
      </w:r>
      <w:r>
        <w:rPr>
          <w:rFonts w:ascii="微软雅黑" w:hAnsi="微软雅黑" w:eastAsia="微软雅黑" w:cs="微软雅黑"/>
          <w:color w:val="191919"/>
          <w:sz w:val="28"/>
          <w:szCs w:val="28"/>
          <w:shd w:val="clear" w:color="auto" w:fill="FFFFFF"/>
        </w:rPr>
        <w:t>是培养和储备我军后备兵员及</w:t>
      </w:r>
      <w:r>
        <w:fldChar w:fldCharType="begin"/>
      </w:r>
      <w:r>
        <w:instrText xml:space="preserve"> HYPERLINK "https://baike.so.com/doc/1189135-1257842.html" \t "_blank" </w:instrText>
      </w:r>
      <w:r>
        <w:fldChar w:fldCharType="separate"/>
      </w:r>
      <w:r>
        <w:rPr>
          <w:rFonts w:ascii="微软雅黑" w:hAnsi="微软雅黑" w:eastAsia="微软雅黑" w:cs="微软雅黑"/>
          <w:color w:val="191919"/>
          <w:sz w:val="28"/>
          <w:szCs w:val="28"/>
          <w:shd w:val="clear" w:color="auto" w:fill="FFFFFF"/>
        </w:rPr>
        <w:t>预备役军官</w:t>
      </w:r>
      <w:r>
        <w:rPr>
          <w:rFonts w:ascii="微软雅黑" w:hAnsi="微软雅黑" w:eastAsia="微软雅黑" w:cs="微软雅黑"/>
          <w:color w:val="191919"/>
          <w:sz w:val="28"/>
          <w:szCs w:val="28"/>
          <w:shd w:val="clear" w:color="auto" w:fill="FFFFFF"/>
        </w:rPr>
        <w:fldChar w:fldCharType="end"/>
      </w:r>
      <w:r>
        <w:rPr>
          <w:rFonts w:ascii="微软雅黑" w:hAnsi="微软雅黑" w:eastAsia="微软雅黑" w:cs="微软雅黑"/>
          <w:color w:val="191919"/>
          <w:sz w:val="28"/>
          <w:szCs w:val="28"/>
          <w:shd w:val="clear" w:color="auto" w:fill="FFFFFF"/>
        </w:rPr>
        <w:t>，壮大</w:t>
      </w:r>
      <w:r>
        <w:fldChar w:fldCharType="begin"/>
      </w:r>
      <w:r>
        <w:instrText xml:space="preserve"> HYPERLINK "https://baike.so.com/doc/9920644-10267963.html" \t "_blank" </w:instrText>
      </w:r>
      <w:r>
        <w:fldChar w:fldCharType="separate"/>
      </w:r>
      <w:r>
        <w:rPr>
          <w:rFonts w:ascii="微软雅黑" w:hAnsi="微软雅黑" w:eastAsia="微软雅黑" w:cs="微软雅黑"/>
          <w:color w:val="191919"/>
          <w:sz w:val="28"/>
          <w:szCs w:val="28"/>
          <w:shd w:val="clear" w:color="auto" w:fill="FFFFFF"/>
        </w:rPr>
        <w:t>国防力量</w:t>
      </w:r>
      <w:r>
        <w:rPr>
          <w:rFonts w:ascii="微软雅黑" w:hAnsi="微软雅黑" w:eastAsia="微软雅黑" w:cs="微软雅黑"/>
          <w:color w:val="191919"/>
          <w:sz w:val="28"/>
          <w:szCs w:val="28"/>
          <w:shd w:val="clear" w:color="auto" w:fill="FFFFFF"/>
        </w:rPr>
        <w:fldChar w:fldCharType="end"/>
      </w:r>
      <w:r>
        <w:rPr>
          <w:rFonts w:ascii="微软雅黑" w:hAnsi="微软雅黑" w:eastAsia="微软雅黑" w:cs="微软雅黑"/>
          <w:color w:val="191919"/>
          <w:sz w:val="28"/>
          <w:szCs w:val="28"/>
          <w:shd w:val="clear" w:color="auto" w:fill="FFFFFF"/>
        </w:rPr>
        <w:t>的有效的手段</w:t>
      </w:r>
      <w:r>
        <w:rPr>
          <w:rFonts w:hint="eastAsia" w:ascii="微软雅黑" w:hAnsi="微软雅黑" w:eastAsia="微软雅黑" w:cs="微软雅黑"/>
          <w:color w:val="191919"/>
          <w:sz w:val="28"/>
          <w:szCs w:val="28"/>
          <w:shd w:val="clear" w:color="auto" w:fill="FFFFFF"/>
        </w:rPr>
        <w:t>；是</w:t>
      </w:r>
      <w:r>
        <w:rPr>
          <w:rFonts w:ascii="微软雅黑" w:hAnsi="微软雅黑" w:eastAsia="微软雅黑" w:cs="微软雅黑"/>
          <w:color w:val="191919"/>
          <w:sz w:val="28"/>
          <w:szCs w:val="28"/>
          <w:shd w:val="clear" w:color="auto" w:fill="FFFFFF"/>
        </w:rPr>
        <w:t>提高学生的</w:t>
      </w:r>
      <w:r>
        <w:fldChar w:fldCharType="begin"/>
      </w:r>
      <w:r>
        <w:instrText xml:space="preserve"> HYPERLINK "https://baike.so.com/doc/25725455-26855456.html" \t "_blank" </w:instrText>
      </w:r>
      <w:r>
        <w:fldChar w:fldCharType="separate"/>
      </w:r>
      <w:r>
        <w:rPr>
          <w:rFonts w:ascii="微软雅黑" w:hAnsi="微软雅黑" w:eastAsia="微软雅黑" w:cs="微软雅黑"/>
          <w:color w:val="191919"/>
          <w:sz w:val="28"/>
          <w:szCs w:val="28"/>
          <w:shd w:val="clear" w:color="auto" w:fill="FFFFFF"/>
        </w:rPr>
        <w:t>政治觉悟</w:t>
      </w:r>
      <w:r>
        <w:rPr>
          <w:rFonts w:ascii="微软雅黑" w:hAnsi="微软雅黑" w:eastAsia="微软雅黑" w:cs="微软雅黑"/>
          <w:color w:val="191919"/>
          <w:sz w:val="28"/>
          <w:szCs w:val="28"/>
          <w:shd w:val="clear" w:color="auto" w:fill="FFFFFF"/>
        </w:rPr>
        <w:fldChar w:fldCharType="end"/>
      </w:r>
      <w:r>
        <w:rPr>
          <w:rFonts w:ascii="微软雅黑" w:hAnsi="微软雅黑" w:eastAsia="微软雅黑" w:cs="微软雅黑"/>
          <w:color w:val="191919"/>
          <w:sz w:val="28"/>
          <w:szCs w:val="28"/>
          <w:shd w:val="clear" w:color="auto" w:fill="FFFFFF"/>
        </w:rPr>
        <w:t>，激发爱国热情，发扬</w:t>
      </w:r>
      <w:r>
        <w:fldChar w:fldCharType="begin"/>
      </w:r>
      <w:r>
        <w:instrText xml:space="preserve"> HYPERLINK "https://baike.so.com/doc/8523067-8843572.html" \t "_blank" </w:instrText>
      </w:r>
      <w:r>
        <w:fldChar w:fldCharType="separate"/>
      </w:r>
      <w:r>
        <w:rPr>
          <w:rFonts w:ascii="微软雅黑" w:hAnsi="微软雅黑" w:eastAsia="微软雅黑" w:cs="微软雅黑"/>
          <w:color w:val="191919"/>
          <w:sz w:val="28"/>
          <w:szCs w:val="28"/>
          <w:shd w:val="clear" w:color="auto" w:fill="FFFFFF"/>
        </w:rPr>
        <w:t>革命英雄主义精神</w:t>
      </w:r>
      <w:r>
        <w:rPr>
          <w:rFonts w:ascii="微软雅黑" w:hAnsi="微软雅黑" w:eastAsia="微软雅黑" w:cs="微软雅黑"/>
          <w:color w:val="191919"/>
          <w:sz w:val="28"/>
          <w:szCs w:val="28"/>
          <w:shd w:val="clear" w:color="auto" w:fill="FFFFFF"/>
        </w:rPr>
        <w:fldChar w:fldCharType="end"/>
      </w:r>
      <w:r>
        <w:rPr>
          <w:rFonts w:ascii="微软雅黑" w:hAnsi="微软雅黑" w:eastAsia="微软雅黑" w:cs="微软雅黑"/>
          <w:color w:val="191919"/>
          <w:sz w:val="28"/>
          <w:szCs w:val="28"/>
          <w:shd w:val="clear" w:color="auto" w:fill="FFFFFF"/>
        </w:rPr>
        <w:t>，培养艰苦奋斗，刻苦耐劳的坚强毅力和集体主义精神的需要</w:t>
      </w:r>
      <w:r>
        <w:rPr>
          <w:rFonts w:hint="eastAsia" w:ascii="微软雅黑" w:hAnsi="微软雅黑" w:eastAsia="微软雅黑" w:cs="微软雅黑"/>
          <w:color w:val="191919"/>
          <w:sz w:val="28"/>
          <w:szCs w:val="28"/>
          <w:shd w:val="clear" w:color="auto" w:fill="FFFFFF"/>
        </w:rPr>
        <w:t>；是大学开学第一课，是促进学生</w:t>
      </w:r>
      <w:r>
        <w:rPr>
          <w:rFonts w:ascii="微软雅黑" w:hAnsi="微软雅黑" w:eastAsia="微软雅黑" w:cs="微软雅黑"/>
          <w:color w:val="191919"/>
          <w:sz w:val="28"/>
          <w:szCs w:val="28"/>
          <w:shd w:val="clear" w:color="auto" w:fill="FFFFFF"/>
        </w:rPr>
        <w:t>养成良好的学风和生活作风</w:t>
      </w:r>
      <w:r>
        <w:rPr>
          <w:rFonts w:hint="eastAsia" w:ascii="微软雅黑" w:hAnsi="微软雅黑" w:eastAsia="微软雅黑" w:cs="微软雅黑"/>
          <w:color w:val="191919"/>
          <w:sz w:val="28"/>
          <w:szCs w:val="28"/>
          <w:shd w:val="clear" w:color="auto" w:fill="FFFFFF"/>
        </w:rPr>
        <w:t>，</w:t>
      </w:r>
      <w:r>
        <w:rPr>
          <w:rFonts w:ascii="微软雅黑" w:hAnsi="微软雅黑" w:eastAsia="微软雅黑" w:cs="微软雅黑"/>
          <w:color w:val="191919"/>
          <w:sz w:val="28"/>
          <w:szCs w:val="28"/>
          <w:shd w:val="clear" w:color="auto" w:fill="FFFFFF"/>
        </w:rPr>
        <w:t>养成严格自律的良好习惯</w:t>
      </w:r>
      <w:r>
        <w:rPr>
          <w:rFonts w:hint="eastAsia" w:ascii="微软雅黑" w:hAnsi="微软雅黑" w:eastAsia="微软雅黑" w:cs="微软雅黑"/>
          <w:color w:val="191919"/>
          <w:sz w:val="28"/>
          <w:szCs w:val="28"/>
          <w:shd w:val="clear" w:color="auto" w:fill="FFFFFF"/>
        </w:rPr>
        <w:t>，</w:t>
      </w:r>
      <w:r>
        <w:rPr>
          <w:rFonts w:ascii="微软雅黑" w:hAnsi="微软雅黑" w:eastAsia="微软雅黑" w:cs="微软雅黑"/>
          <w:color w:val="191919"/>
          <w:sz w:val="28"/>
          <w:szCs w:val="28"/>
          <w:shd w:val="clear" w:color="auto" w:fill="FFFFFF"/>
        </w:rPr>
        <w:t>增强集体凝聚力与战斗力的需要</w:t>
      </w:r>
      <w:r>
        <w:rPr>
          <w:rFonts w:hint="eastAsia" w:ascii="微软雅黑" w:hAnsi="微软雅黑" w:eastAsia="微软雅黑" w:cs="微软雅黑"/>
          <w:color w:val="191919"/>
          <w:sz w:val="28"/>
          <w:szCs w:val="28"/>
          <w:shd w:val="clear" w:color="auto" w:fill="FFFFFF"/>
        </w:rPr>
        <w:t>。樊伟伟书记强调，</w:t>
      </w:r>
      <w:r>
        <w:rPr>
          <w:rFonts w:hint="eastAsia" w:ascii="微软雅黑" w:hAnsi="微软雅黑" w:eastAsia="微软雅黑" w:cs="微软雅黑"/>
          <w:sz w:val="28"/>
          <w:szCs w:val="28"/>
        </w:rPr>
        <w:t>同学们都是社会主义的建设者和接班人，要刻苦学习，不断提高政治意识、人文素养、专业技能和创新能力，做社会主义优秀建设者和接班人。在场学生们深受启发，同时积极表达了自己的爱国情怀。致辞结束后，各位嘉宾为获奖选手依次颁发荣誉证书和奖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ascii="微软雅黑" w:hAnsi="微软雅黑" w:eastAsia="微软雅黑" w:cs="微软雅黑"/>
          <w:sz w:val="28"/>
          <w:szCs w:val="28"/>
        </w:rPr>
        <w:drawing>
          <wp:inline distT="0" distB="0" distL="114300" distR="114300">
            <wp:extent cx="3736975" cy="2492375"/>
            <wp:effectExtent l="0" t="0" r="12065" b="6985"/>
            <wp:docPr id="5" name="图片 5" descr="C:/Users/123/AppData/Local/Temp/picturecompress_20211229173511/output_3.jpgoutpu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23/AppData/Local/Temp/picturecompress_20211229173511/output_3.jpgoutput_3"/>
                    <pic:cNvPicPr>
                      <a:picLocks noChangeAspect="1"/>
                    </pic:cNvPicPr>
                  </pic:nvPicPr>
                  <pic:blipFill>
                    <a:blip r:embed="rId6"/>
                    <a:stretch>
                      <a:fillRect/>
                    </a:stretch>
                  </pic:blipFill>
                  <pic:spPr>
                    <a:xfrm>
                      <a:off x="0" y="0"/>
                      <a:ext cx="3736975" cy="2492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szCs w:val="21"/>
        </w:rPr>
      </w:pPr>
      <w:r>
        <w:rPr>
          <w:rFonts w:hint="eastAsia" w:ascii="微软雅黑" w:hAnsi="微软雅黑" w:eastAsia="微软雅黑" w:cs="微软雅黑"/>
          <w:szCs w:val="21"/>
        </w:rPr>
        <w:t>图3.教务处党支部书记兼处长樊伟伟为一等奖获得者颁奖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ascii="微软雅黑" w:hAnsi="微软雅黑" w:eastAsia="微软雅黑" w:cs="微软雅黑"/>
          <w:sz w:val="28"/>
          <w:szCs w:val="28"/>
        </w:rPr>
        <w:drawing>
          <wp:inline distT="0" distB="0" distL="114300" distR="114300">
            <wp:extent cx="3770630" cy="2514600"/>
            <wp:effectExtent l="0" t="0" r="8890" b="0"/>
            <wp:docPr id="4" name="图片 4" descr="C:/Users/123/AppData/Local/Temp/picturecompress_20211229173511/output_2.jpgoutpu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23/AppData/Local/Temp/picturecompress_20211229173511/output_2.jpgoutput_2"/>
                    <pic:cNvPicPr>
                      <a:picLocks noChangeAspect="1"/>
                    </pic:cNvPicPr>
                  </pic:nvPicPr>
                  <pic:blipFill>
                    <a:blip r:embed="rId7"/>
                    <a:stretch>
                      <a:fillRect/>
                    </a:stretch>
                  </pic:blipFill>
                  <pic:spPr>
                    <a:xfrm>
                      <a:off x="0" y="0"/>
                      <a:ext cx="3770630" cy="2514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sz w:val="28"/>
          <w:szCs w:val="28"/>
        </w:rPr>
      </w:pPr>
      <w:r>
        <w:rPr>
          <w:rFonts w:hint="eastAsia" w:ascii="微软雅黑" w:hAnsi="微软雅黑" w:eastAsia="微软雅黑" w:cs="微软雅黑"/>
          <w:szCs w:val="21"/>
        </w:rPr>
        <w:t>图4.学生工作处党支部书记、处长孙伟志为二等奖获得者颁奖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ascii="微软雅黑" w:hAnsi="微软雅黑" w:eastAsia="微软雅黑" w:cs="微软雅黑"/>
          <w:sz w:val="28"/>
          <w:szCs w:val="28"/>
        </w:rPr>
        <w:drawing>
          <wp:inline distT="0" distB="0" distL="114300" distR="114300">
            <wp:extent cx="3761740" cy="2508250"/>
            <wp:effectExtent l="0" t="0" r="2540" b="6350"/>
            <wp:docPr id="3" name="图片 3" descr="C:/Users/123/AppData/Local/Temp/picturecompress_2021122917351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23/AppData/Local/Temp/picturecompress_20211229173511/output_1.jpgoutput_1"/>
                    <pic:cNvPicPr>
                      <a:picLocks noChangeAspect="1"/>
                    </pic:cNvPicPr>
                  </pic:nvPicPr>
                  <pic:blipFill>
                    <a:blip r:embed="rId8"/>
                    <a:stretch>
                      <a:fillRect/>
                    </a:stretch>
                  </pic:blipFill>
                  <pic:spPr>
                    <a:xfrm>
                      <a:off x="0" y="0"/>
                      <a:ext cx="3761740" cy="2508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sz w:val="28"/>
          <w:szCs w:val="28"/>
        </w:rPr>
      </w:pPr>
      <w:r>
        <w:rPr>
          <w:rFonts w:hint="eastAsia" w:ascii="微软雅黑" w:hAnsi="微软雅黑" w:eastAsia="微软雅黑" w:cs="微软雅黑"/>
          <w:szCs w:val="21"/>
        </w:rPr>
        <w:t>图5.教务处实践教学中心主任李超为三等奖获得者颁奖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3548380" cy="2367280"/>
            <wp:effectExtent l="0" t="0" r="2540" b="10160"/>
            <wp:docPr id="6" name="图片 6" descr="d654868b22d9e4ad71111e374c2f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654868b22d9e4ad71111e374c2f415"/>
                    <pic:cNvPicPr>
                      <a:picLocks noChangeAspect="1"/>
                    </pic:cNvPicPr>
                  </pic:nvPicPr>
                  <pic:blipFill>
                    <a:blip r:embed="rId9"/>
                    <a:stretch>
                      <a:fillRect/>
                    </a:stretch>
                  </pic:blipFill>
                  <pic:spPr>
                    <a:xfrm>
                      <a:off x="0" y="0"/>
                      <a:ext cx="3548380" cy="23672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图6.颁奖现场嘉宾合影</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微软雅黑" w:hAnsi="微软雅黑" w:eastAsia="微软雅黑" w:cs="微软雅黑"/>
          <w:sz w:val="28"/>
          <w:szCs w:val="28"/>
        </w:rPr>
      </w:pPr>
      <w:r>
        <w:rPr>
          <w:rFonts w:hint="eastAsia" w:ascii="微软雅黑" w:hAnsi="微软雅黑" w:eastAsia="微软雅黑" w:cs="微软雅黑"/>
          <w:sz w:val="28"/>
          <w:szCs w:val="28"/>
        </w:rPr>
        <w:t>通过此次征文活动端正了同学们思想，同学们纷纷表示他们将用努力学习文化技能知识的实际行动去展现自己的爱国之情。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79"/>
    <w:rsid w:val="000B6DC0"/>
    <w:rsid w:val="00196742"/>
    <w:rsid w:val="001C1F86"/>
    <w:rsid w:val="0023395E"/>
    <w:rsid w:val="002565FC"/>
    <w:rsid w:val="00396B7B"/>
    <w:rsid w:val="003F2E04"/>
    <w:rsid w:val="00414E56"/>
    <w:rsid w:val="00417905"/>
    <w:rsid w:val="00466310"/>
    <w:rsid w:val="005809FA"/>
    <w:rsid w:val="005D4379"/>
    <w:rsid w:val="005F4951"/>
    <w:rsid w:val="00654B23"/>
    <w:rsid w:val="0073209C"/>
    <w:rsid w:val="007357C4"/>
    <w:rsid w:val="00753FE1"/>
    <w:rsid w:val="00754226"/>
    <w:rsid w:val="007635E3"/>
    <w:rsid w:val="00802B91"/>
    <w:rsid w:val="00885F0A"/>
    <w:rsid w:val="008D0B14"/>
    <w:rsid w:val="008E747F"/>
    <w:rsid w:val="009A66FC"/>
    <w:rsid w:val="00A73533"/>
    <w:rsid w:val="00CF314B"/>
    <w:rsid w:val="00D018BF"/>
    <w:rsid w:val="00D1786F"/>
    <w:rsid w:val="00D50B56"/>
    <w:rsid w:val="00E12571"/>
    <w:rsid w:val="00E16B41"/>
    <w:rsid w:val="00E81A9E"/>
    <w:rsid w:val="00EC022A"/>
    <w:rsid w:val="00F90FA4"/>
    <w:rsid w:val="00FD7ACB"/>
    <w:rsid w:val="073473CD"/>
    <w:rsid w:val="19B36557"/>
    <w:rsid w:val="4B127979"/>
    <w:rsid w:val="7D2C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178</Words>
  <Characters>1015</Characters>
  <Lines>8</Lines>
  <Paragraphs>2</Paragraphs>
  <TotalTime>137</TotalTime>
  <ScaleCrop>false</ScaleCrop>
  <LinksUpToDate>false</LinksUpToDate>
  <CharactersWithSpaces>1191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2021-12-29T08:31:00Z</dcterms:created>
  <dc:creator>123</dc:creator>
  <cp:lastModifiedBy>The sun</cp:lastModifiedBy>
  <dcterms:modified xsi:type="dcterms:W3CDTF">2022-02-23T01:51:33Z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6838544B37E047569340B03752D84769</vt:lpwstr>
  </property>
</Properties>
</file>